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D91BE" w14:textId="631393F7" w:rsidR="00FE05AF" w:rsidRDefault="00FE05AF" w:rsidP="00FE05AF">
      <w:pPr>
        <w:rPr>
          <w:b/>
          <w:szCs w:val="24"/>
        </w:rPr>
      </w:pPr>
      <w:r w:rsidRPr="00FE05AF">
        <w:rPr>
          <w:b/>
          <w:szCs w:val="24"/>
        </w:rPr>
        <w:t>Nome</w:t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 w:rsidRPr="00FE05AF">
        <w:rPr>
          <w:b/>
          <w:szCs w:val="24"/>
        </w:rPr>
        <w:tab/>
      </w:r>
      <w:r>
        <w:rPr>
          <w:b/>
          <w:szCs w:val="24"/>
        </w:rPr>
        <w:t xml:space="preserve">                             </w:t>
      </w:r>
      <w:proofErr w:type="spellStart"/>
      <w:r w:rsidRPr="00FE05AF">
        <w:rPr>
          <w:b/>
          <w:szCs w:val="24"/>
        </w:rPr>
        <w:t>n</w:t>
      </w:r>
      <w:r w:rsidRPr="00FE05AF">
        <w:rPr>
          <w:b/>
          <w:szCs w:val="24"/>
          <w:vertAlign w:val="superscript"/>
        </w:rPr>
        <w:t>o</w:t>
      </w:r>
      <w:r w:rsidRPr="00FE05AF">
        <w:rPr>
          <w:b/>
          <w:szCs w:val="24"/>
        </w:rPr>
        <w:t>USP</w:t>
      </w:r>
      <w:proofErr w:type="spellEnd"/>
      <w:r>
        <w:rPr>
          <w:b/>
          <w:szCs w:val="24"/>
        </w:rPr>
        <w:t xml:space="preserve">   </w:t>
      </w:r>
      <w:r w:rsidRPr="00FE05AF">
        <w:rPr>
          <w:b/>
          <w:szCs w:val="24"/>
        </w:rPr>
        <w:t xml:space="preserve"> _______________________________________________________________________________________________________________________________________________________________________________</w:t>
      </w:r>
      <w:r>
        <w:rPr>
          <w:b/>
          <w:szCs w:val="24"/>
        </w:rPr>
        <w:t>________________________________________________</w:t>
      </w:r>
      <w:r w:rsidRPr="00FE05AF">
        <w:rPr>
          <w:b/>
          <w:szCs w:val="24"/>
        </w:rPr>
        <w:t>__</w:t>
      </w:r>
    </w:p>
    <w:p w14:paraId="0120519C" w14:textId="6C3683C0" w:rsidR="00DD2085" w:rsidRPr="00FE05AF" w:rsidRDefault="00DD2085" w:rsidP="00FE05AF">
      <w:pPr>
        <w:rPr>
          <w:b/>
          <w:szCs w:val="24"/>
        </w:rPr>
      </w:pPr>
      <w:r>
        <w:rPr>
          <w:b/>
          <w:szCs w:val="24"/>
        </w:rPr>
        <w:t>___________________________________________________________________________</w:t>
      </w:r>
    </w:p>
    <w:p w14:paraId="5BEE20BD" w14:textId="0B5A01B0" w:rsidR="00296C58" w:rsidRPr="00FE05AF" w:rsidRDefault="00296C58" w:rsidP="00FE05AF">
      <w:pPr>
        <w:spacing w:after="0" w:line="240" w:lineRule="auto"/>
        <w:rPr>
          <w:b/>
          <w:bCs/>
          <w:szCs w:val="24"/>
        </w:rPr>
      </w:pPr>
      <w:r w:rsidRPr="00FE05AF">
        <w:rPr>
          <w:b/>
          <w:bCs/>
          <w:szCs w:val="24"/>
        </w:rPr>
        <w:t xml:space="preserve">Caso clínico </w:t>
      </w:r>
      <w:r w:rsidR="009B444E" w:rsidRPr="00FE05AF">
        <w:rPr>
          <w:b/>
          <w:bCs/>
          <w:szCs w:val="24"/>
        </w:rPr>
        <w:t>2</w:t>
      </w:r>
      <w:r w:rsidRPr="00FE05AF">
        <w:rPr>
          <w:b/>
          <w:bCs/>
          <w:szCs w:val="24"/>
        </w:rPr>
        <w:t>:</w:t>
      </w:r>
    </w:p>
    <w:p w14:paraId="0825D0FB" w14:textId="2B52EC53" w:rsidR="003422CE" w:rsidRPr="00FE05AF" w:rsidRDefault="003422CE" w:rsidP="00FE05AF">
      <w:pPr>
        <w:spacing w:after="0" w:line="240" w:lineRule="auto"/>
        <w:ind w:firstLine="708"/>
        <w:rPr>
          <w:szCs w:val="24"/>
        </w:rPr>
      </w:pPr>
      <w:r w:rsidRPr="00FE05AF">
        <w:rPr>
          <w:szCs w:val="24"/>
        </w:rPr>
        <w:t>Uma estudante da POLI-USP de 21 anos se queixa a seu médico do seguinte: durante os últimos 6 meses, ela teve vários episódios de inchaço abdominal severo e cólicas, seguidos de diarreia. No início, ela pensou que esses episódios fossem causados pelo estresse de s</w:t>
      </w:r>
      <w:r w:rsidR="00296C58" w:rsidRPr="00FE05AF">
        <w:rPr>
          <w:szCs w:val="24"/>
        </w:rPr>
        <w:t>ua</w:t>
      </w:r>
      <w:r w:rsidRPr="00FE05AF">
        <w:rPr>
          <w:szCs w:val="24"/>
        </w:rPr>
        <w:t xml:space="preserve"> exigente </w:t>
      </w:r>
      <w:r w:rsidR="00296C58" w:rsidRPr="00FE05AF">
        <w:rPr>
          <w:szCs w:val="24"/>
        </w:rPr>
        <w:t>vida</w:t>
      </w:r>
      <w:r w:rsidRPr="00FE05AF">
        <w:rPr>
          <w:szCs w:val="24"/>
        </w:rPr>
        <w:t xml:space="preserve"> acadêmic</w:t>
      </w:r>
      <w:r w:rsidR="00296C58" w:rsidRPr="00FE05AF">
        <w:rPr>
          <w:szCs w:val="24"/>
        </w:rPr>
        <w:t>a</w:t>
      </w:r>
      <w:r w:rsidRPr="00FE05AF">
        <w:rPr>
          <w:szCs w:val="24"/>
        </w:rPr>
        <w:t xml:space="preserve">. No entanto, ela percebeu que os sintomas ocorriam aproximadamente 1 hora depois que ela </w:t>
      </w:r>
      <w:r w:rsidR="003870FD" w:rsidRPr="00FE05AF">
        <w:rPr>
          <w:szCs w:val="24"/>
        </w:rPr>
        <w:t>ingeria</w:t>
      </w:r>
      <w:r w:rsidRPr="00FE05AF">
        <w:rPr>
          <w:szCs w:val="24"/>
        </w:rPr>
        <w:t xml:space="preserve"> leite ou sorvete. </w:t>
      </w:r>
    </w:p>
    <w:p w14:paraId="2DCEDB91" w14:textId="39E4474F" w:rsidR="003422CE" w:rsidRPr="00FE05AF" w:rsidRDefault="003422CE" w:rsidP="00FE05AF">
      <w:pPr>
        <w:spacing w:after="0" w:line="240" w:lineRule="auto"/>
        <w:ind w:firstLine="708"/>
        <w:rPr>
          <w:szCs w:val="24"/>
        </w:rPr>
      </w:pPr>
      <w:r w:rsidRPr="00FE05AF">
        <w:rPr>
          <w:szCs w:val="24"/>
        </w:rPr>
        <w:t xml:space="preserve">A </w:t>
      </w:r>
      <w:r w:rsidR="00BC2FD9" w:rsidRPr="00FE05AF">
        <w:rPr>
          <w:szCs w:val="24"/>
        </w:rPr>
        <w:t>aluna</w:t>
      </w:r>
      <w:r w:rsidRPr="00FE05AF">
        <w:rPr>
          <w:szCs w:val="24"/>
        </w:rPr>
        <w:t xml:space="preserve"> foi examinada por seu médico, que considerou</w:t>
      </w:r>
      <w:r w:rsidR="00296C58" w:rsidRPr="00FE05AF">
        <w:rPr>
          <w:szCs w:val="24"/>
        </w:rPr>
        <w:t xml:space="preserve"> que ela estava</w:t>
      </w:r>
      <w:r w:rsidRPr="00FE05AF">
        <w:rPr>
          <w:szCs w:val="24"/>
        </w:rPr>
        <w:t xml:space="preserve"> em excelente saúde. Como os sintomas estavam temporariamente relacionados à ingestão de produtos lácteos, o médico solicitou um teste respiratório de lactose-H</w:t>
      </w:r>
      <w:r w:rsidRPr="00FE05AF">
        <w:rPr>
          <w:szCs w:val="24"/>
          <w:vertAlign w:val="subscript"/>
        </w:rPr>
        <w:t>2</w:t>
      </w:r>
      <w:r w:rsidRPr="00FE05AF">
        <w:rPr>
          <w:szCs w:val="24"/>
        </w:rPr>
        <w:t>, que confirmou que ela era intolerante à lactose. Como confirmação adicional do diagnóstico, a estudante absteve-se de produtos lácteos por uma semana e não teve episódios de inchaço, cólicas ou diarreia.</w:t>
      </w:r>
    </w:p>
    <w:p w14:paraId="467100AD" w14:textId="77777777" w:rsidR="00FE05AF" w:rsidRDefault="00FE05AF" w:rsidP="00FE05AF">
      <w:pPr>
        <w:spacing w:after="0" w:line="240" w:lineRule="auto"/>
        <w:rPr>
          <w:b/>
          <w:bCs/>
          <w:szCs w:val="24"/>
        </w:rPr>
      </w:pPr>
    </w:p>
    <w:p w14:paraId="7468AA78" w14:textId="77777777" w:rsidR="00FE05AF" w:rsidRDefault="00FE05AF" w:rsidP="00FE05AF">
      <w:pPr>
        <w:spacing w:after="0" w:line="240" w:lineRule="auto"/>
        <w:rPr>
          <w:b/>
          <w:bCs/>
          <w:szCs w:val="24"/>
        </w:rPr>
      </w:pPr>
    </w:p>
    <w:p w14:paraId="73CA0DDC" w14:textId="7833C064" w:rsidR="003422CE" w:rsidRPr="00FE05AF" w:rsidRDefault="00B477EE" w:rsidP="00FE05AF">
      <w:pPr>
        <w:spacing w:after="0" w:line="240" w:lineRule="auto"/>
        <w:rPr>
          <w:szCs w:val="24"/>
        </w:rPr>
      </w:pPr>
      <w:r w:rsidRPr="00FE05AF">
        <w:rPr>
          <w:b/>
          <w:bCs/>
          <w:szCs w:val="24"/>
        </w:rPr>
        <w:t>Questões</w:t>
      </w:r>
      <w:r w:rsidR="003422CE" w:rsidRPr="00FE05AF">
        <w:rPr>
          <w:szCs w:val="24"/>
        </w:rPr>
        <w:t>:</w:t>
      </w:r>
    </w:p>
    <w:p w14:paraId="29829600" w14:textId="17672F90" w:rsidR="003422CE" w:rsidRPr="00FE05AF" w:rsidRDefault="003422CE" w:rsidP="00FE05AF">
      <w:pPr>
        <w:numPr>
          <w:ilvl w:val="0"/>
          <w:numId w:val="2"/>
        </w:numPr>
        <w:spacing w:after="0" w:line="240" w:lineRule="auto"/>
        <w:rPr>
          <w:szCs w:val="24"/>
        </w:rPr>
      </w:pPr>
      <w:r w:rsidRPr="00FE05AF">
        <w:rPr>
          <w:szCs w:val="24"/>
        </w:rPr>
        <w:t xml:space="preserve">Como os carboidratos dietéticos são digeridos no trato gastrointestinal? Quais são os papéis das enzimas </w:t>
      </w:r>
      <w:r w:rsidR="003870FD" w:rsidRPr="00FE05AF">
        <w:rPr>
          <w:szCs w:val="24"/>
        </w:rPr>
        <w:t>secretada</w:t>
      </w:r>
      <w:r w:rsidRPr="00FE05AF">
        <w:rPr>
          <w:szCs w:val="24"/>
        </w:rPr>
        <w:t xml:space="preserve"> e da borda em escova </w:t>
      </w:r>
      <w:r w:rsidR="00296C58" w:rsidRPr="00FE05AF">
        <w:rPr>
          <w:szCs w:val="24"/>
        </w:rPr>
        <w:t xml:space="preserve">da </w:t>
      </w:r>
      <w:r w:rsidRPr="00FE05AF">
        <w:rPr>
          <w:szCs w:val="24"/>
        </w:rPr>
        <w:t xml:space="preserve">mucosa intestinal na digestão de carboidratos? Quais são os 3 monossacarídeos </w:t>
      </w:r>
      <w:proofErr w:type="gramStart"/>
      <w:r w:rsidRPr="00FE05AF">
        <w:rPr>
          <w:szCs w:val="24"/>
        </w:rPr>
        <w:t>produtos finais</w:t>
      </w:r>
      <w:proofErr w:type="gramEnd"/>
      <w:r w:rsidRPr="00FE05AF">
        <w:rPr>
          <w:szCs w:val="24"/>
        </w:rPr>
        <w:t xml:space="preserve"> </w:t>
      </w:r>
      <w:r w:rsidR="00BC2FD9" w:rsidRPr="00FE05AF">
        <w:rPr>
          <w:szCs w:val="24"/>
        </w:rPr>
        <w:t>da digestão</w:t>
      </w:r>
      <w:r w:rsidR="003870FD" w:rsidRPr="00FE05AF">
        <w:rPr>
          <w:szCs w:val="24"/>
        </w:rPr>
        <w:t xml:space="preserve"> dos principais carboidratos da dieta</w:t>
      </w:r>
      <w:r w:rsidRPr="00FE05AF">
        <w:rPr>
          <w:szCs w:val="24"/>
        </w:rPr>
        <w:t>?</w:t>
      </w:r>
    </w:p>
    <w:p w14:paraId="11C15931" w14:textId="27793211" w:rsidR="003422CE" w:rsidRPr="00FE05AF" w:rsidRDefault="003422CE" w:rsidP="00FE05AF">
      <w:pPr>
        <w:numPr>
          <w:ilvl w:val="0"/>
          <w:numId w:val="2"/>
        </w:numPr>
        <w:spacing w:after="0" w:line="240" w:lineRule="auto"/>
        <w:rPr>
          <w:szCs w:val="24"/>
        </w:rPr>
      </w:pPr>
      <w:r w:rsidRPr="00FE05AF">
        <w:rPr>
          <w:szCs w:val="24"/>
        </w:rPr>
        <w:t>Como os carboidratos são absorvidos da luz do trato gastrointestinal para o sangue? Desenhe uma célula epitelial intestinal que mostre os transportadores apropriados nas membranas apical e basolateral.</w:t>
      </w:r>
    </w:p>
    <w:p w14:paraId="01D8B1B8" w14:textId="52DFA2A8" w:rsidR="003422CE" w:rsidRPr="00FE05AF" w:rsidRDefault="003422CE" w:rsidP="00FE05AF">
      <w:pPr>
        <w:numPr>
          <w:ilvl w:val="0"/>
          <w:numId w:val="2"/>
        </w:numPr>
        <w:spacing w:after="0" w:line="240" w:lineRule="auto"/>
        <w:rPr>
          <w:szCs w:val="24"/>
        </w:rPr>
      </w:pPr>
      <w:r w:rsidRPr="00FE05AF">
        <w:rPr>
          <w:szCs w:val="24"/>
        </w:rPr>
        <w:t>Descreva as etapas envolvidas na digestão e absorção da lactose.</w:t>
      </w:r>
    </w:p>
    <w:p w14:paraId="71268E72" w14:textId="77777777" w:rsidR="003422CE" w:rsidRPr="00FE05AF" w:rsidRDefault="003422CE" w:rsidP="00FE05AF">
      <w:pPr>
        <w:numPr>
          <w:ilvl w:val="0"/>
          <w:numId w:val="2"/>
        </w:numPr>
        <w:spacing w:after="0" w:line="240" w:lineRule="auto"/>
        <w:rPr>
          <w:szCs w:val="24"/>
        </w:rPr>
      </w:pPr>
      <w:r w:rsidRPr="00FE05AF">
        <w:rPr>
          <w:szCs w:val="24"/>
        </w:rPr>
        <w:t>Por que sua intolerância à lactose causou diarreia?</w:t>
      </w:r>
    </w:p>
    <w:p w14:paraId="6F33AADE" w14:textId="595AAEC9" w:rsidR="003422CE" w:rsidRPr="00FE05AF" w:rsidRDefault="003422CE" w:rsidP="00FE05AF">
      <w:pPr>
        <w:numPr>
          <w:ilvl w:val="0"/>
          <w:numId w:val="2"/>
        </w:numPr>
        <w:spacing w:after="0" w:line="240" w:lineRule="auto"/>
        <w:rPr>
          <w:szCs w:val="24"/>
        </w:rPr>
      </w:pPr>
      <w:r w:rsidRPr="00FE05AF">
        <w:rPr>
          <w:szCs w:val="24"/>
        </w:rPr>
        <w:t>O teste respiratório de lactose-H</w:t>
      </w:r>
      <w:r w:rsidRPr="00FE05AF">
        <w:rPr>
          <w:szCs w:val="24"/>
          <w:vertAlign w:val="subscript"/>
        </w:rPr>
        <w:t>2</w:t>
      </w:r>
      <w:r w:rsidRPr="00FE05AF">
        <w:rPr>
          <w:szCs w:val="24"/>
        </w:rPr>
        <w:t xml:space="preserve"> d</w:t>
      </w:r>
      <w:r w:rsidR="00296C58" w:rsidRPr="00FE05AF">
        <w:rPr>
          <w:szCs w:val="24"/>
        </w:rPr>
        <w:t xml:space="preserve">a paciente </w:t>
      </w:r>
      <w:r w:rsidRPr="00FE05AF">
        <w:rPr>
          <w:szCs w:val="24"/>
        </w:rPr>
        <w:t>(que envolve a medição de gás H</w:t>
      </w:r>
      <w:r w:rsidRPr="00FE05AF">
        <w:rPr>
          <w:szCs w:val="24"/>
          <w:vertAlign w:val="subscript"/>
        </w:rPr>
        <w:t>2</w:t>
      </w:r>
      <w:r w:rsidRPr="00FE05AF">
        <w:rPr>
          <w:szCs w:val="24"/>
        </w:rPr>
        <w:t xml:space="preserve"> na respiração após ingerir 50 g de lactose) foi positivo. Por quê?</w:t>
      </w:r>
      <w:r w:rsidR="00BC2FD9" w:rsidRPr="00FE05AF">
        <w:rPr>
          <w:szCs w:val="24"/>
        </w:rPr>
        <w:t xml:space="preserve"> Que outro</w:t>
      </w:r>
      <w:r w:rsidR="003870FD" w:rsidRPr="00FE05AF">
        <w:rPr>
          <w:szCs w:val="24"/>
        </w:rPr>
        <w:t>(s)</w:t>
      </w:r>
      <w:r w:rsidR="00BC2FD9" w:rsidRPr="00FE05AF">
        <w:rPr>
          <w:szCs w:val="24"/>
        </w:rPr>
        <w:t xml:space="preserve"> teste</w:t>
      </w:r>
      <w:r w:rsidR="003870FD" w:rsidRPr="00FE05AF">
        <w:rPr>
          <w:szCs w:val="24"/>
        </w:rPr>
        <w:t>(s)</w:t>
      </w:r>
      <w:r w:rsidR="00BC2FD9" w:rsidRPr="00FE05AF">
        <w:rPr>
          <w:szCs w:val="24"/>
        </w:rPr>
        <w:t xml:space="preserve"> pode</w:t>
      </w:r>
      <w:r w:rsidR="003870FD" w:rsidRPr="00FE05AF">
        <w:rPr>
          <w:szCs w:val="24"/>
        </w:rPr>
        <w:t>(m)</w:t>
      </w:r>
      <w:r w:rsidR="00BC2FD9" w:rsidRPr="00FE05AF">
        <w:rPr>
          <w:szCs w:val="24"/>
        </w:rPr>
        <w:t xml:space="preserve"> ser realizado</w:t>
      </w:r>
      <w:r w:rsidR="003870FD" w:rsidRPr="00FE05AF">
        <w:rPr>
          <w:szCs w:val="24"/>
        </w:rPr>
        <w:t>(s)</w:t>
      </w:r>
      <w:r w:rsidR="00BC2FD9" w:rsidRPr="00FE05AF">
        <w:rPr>
          <w:szCs w:val="24"/>
        </w:rPr>
        <w:t>?</w:t>
      </w:r>
    </w:p>
    <w:p w14:paraId="023EB2EF" w14:textId="5D525E54" w:rsidR="002203AA" w:rsidRPr="00FE05AF" w:rsidRDefault="003422CE" w:rsidP="00FE05AF">
      <w:pPr>
        <w:numPr>
          <w:ilvl w:val="0"/>
          <w:numId w:val="2"/>
        </w:numPr>
        <w:spacing w:after="0" w:line="240" w:lineRule="auto"/>
        <w:rPr>
          <w:szCs w:val="24"/>
        </w:rPr>
      </w:pPr>
      <w:r w:rsidRPr="00FE05AF">
        <w:rPr>
          <w:szCs w:val="24"/>
        </w:rPr>
        <w:t>Qu</w:t>
      </w:r>
      <w:r w:rsidR="003870FD" w:rsidRPr="00FE05AF">
        <w:rPr>
          <w:szCs w:val="24"/>
        </w:rPr>
        <w:t>e</w:t>
      </w:r>
      <w:r w:rsidRPr="00FE05AF">
        <w:rPr>
          <w:szCs w:val="24"/>
        </w:rPr>
        <w:t xml:space="preserve"> tratamento </w:t>
      </w:r>
      <w:r w:rsidR="00296C58" w:rsidRPr="00FE05AF">
        <w:rPr>
          <w:szCs w:val="24"/>
        </w:rPr>
        <w:t>poderia ser</w:t>
      </w:r>
      <w:r w:rsidRPr="00FE05AF">
        <w:rPr>
          <w:szCs w:val="24"/>
        </w:rPr>
        <w:t xml:space="preserve"> recomendado?</w:t>
      </w:r>
    </w:p>
    <w:sectPr w:rsidR="002203AA" w:rsidRPr="00FE05AF" w:rsidSect="001649DC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5138C"/>
    <w:multiLevelType w:val="hybridMultilevel"/>
    <w:tmpl w:val="5EF414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A1C8C"/>
    <w:multiLevelType w:val="multilevel"/>
    <w:tmpl w:val="9D56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927735">
    <w:abstractNumId w:val="0"/>
  </w:num>
  <w:num w:numId="2" w16cid:durableId="855730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02"/>
    <w:rsid w:val="00010504"/>
    <w:rsid w:val="001649DC"/>
    <w:rsid w:val="002203AA"/>
    <w:rsid w:val="002753A0"/>
    <w:rsid w:val="00287803"/>
    <w:rsid w:val="00296C58"/>
    <w:rsid w:val="002D739D"/>
    <w:rsid w:val="003422CE"/>
    <w:rsid w:val="00367ACE"/>
    <w:rsid w:val="003870FD"/>
    <w:rsid w:val="00540C02"/>
    <w:rsid w:val="007E76DA"/>
    <w:rsid w:val="008F601C"/>
    <w:rsid w:val="009B444E"/>
    <w:rsid w:val="00AE7B50"/>
    <w:rsid w:val="00B477EE"/>
    <w:rsid w:val="00BC2FD9"/>
    <w:rsid w:val="00DD2085"/>
    <w:rsid w:val="00F2630E"/>
    <w:rsid w:val="00F453C0"/>
    <w:rsid w:val="00FE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0D70"/>
  <w15:chartTrackingRefBased/>
  <w15:docId w15:val="{D8418333-D7B4-43B3-882C-75A7E118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BNT"/>
    <w:qFormat/>
    <w:rsid w:val="00F2630E"/>
    <w:pPr>
      <w:spacing w:before="120"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7E76DA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Ttulo2">
    <w:name w:val="heading 2"/>
    <w:basedOn w:val="Ttulo1"/>
    <w:next w:val="Normal"/>
    <w:link w:val="Ttulo2Char"/>
    <w:uiPriority w:val="9"/>
    <w:semiHidden/>
    <w:unhideWhenUsed/>
    <w:qFormat/>
    <w:rsid w:val="007E76DA"/>
    <w:pPr>
      <w:spacing w:before="240" w:after="240"/>
      <w:outlineLvl w:val="1"/>
    </w:pPr>
    <w:rPr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0C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0C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0C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0C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0C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0C0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0C0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76D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E76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0C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0C02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0C02"/>
    <w:rPr>
      <w:rFonts w:eastAsiaTheme="majorEastAsia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0C0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0C02"/>
    <w:rPr>
      <w:rFonts w:eastAsiaTheme="majorEastAsia" w:cstheme="majorBidi"/>
      <w:color w:val="595959" w:themeColor="text1" w:themeTint="A6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0C0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0C02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har"/>
    <w:uiPriority w:val="10"/>
    <w:qFormat/>
    <w:rsid w:val="00540C0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0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0C0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0C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0C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0C02"/>
    <w:rPr>
      <w:rFonts w:ascii="Times New Roman" w:hAnsi="Times New Roman"/>
      <w:i/>
      <w:iCs/>
      <w:color w:val="404040" w:themeColor="text1" w:themeTint="BF"/>
      <w:sz w:val="24"/>
    </w:rPr>
  </w:style>
  <w:style w:type="paragraph" w:styleId="PargrafodaLista">
    <w:name w:val="List Paragraph"/>
    <w:basedOn w:val="Normal"/>
    <w:uiPriority w:val="34"/>
    <w:qFormat/>
    <w:rsid w:val="00540C0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0C0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0C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0C02"/>
    <w:rPr>
      <w:rFonts w:ascii="Times New Roman" w:hAnsi="Times New Roman"/>
      <w:i/>
      <w:iCs/>
      <w:color w:val="2F5496" w:themeColor="accent1" w:themeShade="BF"/>
      <w:sz w:val="24"/>
    </w:rPr>
  </w:style>
  <w:style w:type="character" w:styleId="RefernciaIntensa">
    <w:name w:val="Intense Reference"/>
    <w:basedOn w:val="Fontepargpadro"/>
    <w:uiPriority w:val="32"/>
    <w:qFormat/>
    <w:rsid w:val="00540C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Sousa Soares</dc:creator>
  <cp:keywords/>
  <dc:description/>
  <cp:lastModifiedBy>Microsoft Office User</cp:lastModifiedBy>
  <cp:revision>4</cp:revision>
  <dcterms:created xsi:type="dcterms:W3CDTF">2024-10-03T14:19:00Z</dcterms:created>
  <dcterms:modified xsi:type="dcterms:W3CDTF">2025-06-04T22:51:00Z</dcterms:modified>
</cp:coreProperties>
</file>